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9" w:rsidRDefault="00D665EA">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43.5pt" fillcolor="silver">
            <v:shadow color="#868686"/>
            <v:textpath style="font-family:&quot;BaskervilleTMed&quot;;v-text-kern:t" trim="t" fitpath="t" string="Stained Glass Window"/>
          </v:shape>
        </w:pict>
      </w:r>
    </w:p>
    <w:p w:rsidR="00CE1609" w:rsidRDefault="00CE1609"/>
    <w:p w:rsidR="00CE1609" w:rsidRDefault="00CE1609">
      <w:pPr>
        <w:rPr>
          <w:rFonts w:ascii="Comic Sans MS" w:hAnsi="Comic Sans MS"/>
          <w:sz w:val="28"/>
        </w:rPr>
      </w:pPr>
    </w:p>
    <w:p w:rsidR="00CE1609" w:rsidRDefault="00336E7E">
      <w:pPr>
        <w:pStyle w:val="BodyText2"/>
      </w:pPr>
      <w:r>
        <w:t>Graph each of the following lines as indicated by your teacher.  Draw the lines to the edge of your graph paper.  When you are finished, neatly color the sections to make a stained glass window design.</w:t>
      </w:r>
    </w:p>
    <w:p w:rsidR="00CE1609" w:rsidRDefault="00CE1609">
      <w:pPr>
        <w:rPr>
          <w:rFonts w:ascii="Comic Sans MS" w:hAnsi="Comic Sans MS"/>
          <w:sz w:val="40"/>
        </w:rPr>
      </w:pPr>
    </w:p>
    <w:p w:rsidR="00CE1609" w:rsidRDefault="00336E7E">
      <w:pPr>
        <w:rPr>
          <w:rFonts w:ascii="Comic Sans MS" w:hAnsi="Comic Sans MS"/>
          <w:sz w:val="40"/>
        </w:rPr>
      </w:pPr>
      <w:r>
        <w:rPr>
          <w:rFonts w:ascii="Comic Sans MS" w:hAnsi="Comic Sans MS"/>
          <w:sz w:val="40"/>
        </w:rPr>
        <w:t xml:space="preserve">1.  </w:t>
      </w:r>
      <w:r w:rsidRPr="00CE1609">
        <w:rPr>
          <w:rFonts w:ascii="Comic Sans MS" w:hAnsi="Comic Sans MS"/>
          <w:position w:val="-12"/>
          <w:sz w:val="40"/>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27pt" o:ole="">
            <v:imagedata r:id="rId5" o:title=""/>
          </v:shape>
          <o:OLEObject Type="Embed" ProgID="Equation" ShapeID="_x0000_i1026" DrawAspect="Content" ObjectID="_1445870332" r:id="rId6"/>
        </w:objec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t xml:space="preserve">7.  </w:t>
      </w:r>
      <w:r w:rsidRPr="00CE1609">
        <w:rPr>
          <w:rFonts w:ascii="Comic Sans MS" w:hAnsi="Comic Sans MS"/>
          <w:position w:val="-12"/>
          <w:sz w:val="40"/>
        </w:rPr>
        <w:object w:dxaOrig="1260" w:dyaOrig="360">
          <v:shape id="_x0000_i1027" type="#_x0000_t75" style="width:96.75pt;height:27pt" o:ole="">
            <v:imagedata r:id="rId7" o:title=""/>
          </v:shape>
          <o:OLEObject Type="Embed" ProgID="Equation" ShapeID="_x0000_i1027" DrawAspect="Content" ObjectID="_1445870333" r:id="rId8"/>
        </w:object>
      </w:r>
    </w:p>
    <w:p w:rsidR="00CE1609" w:rsidRDefault="00CE1609">
      <w:pPr>
        <w:rPr>
          <w:rFonts w:ascii="Comic Sans MS" w:hAnsi="Comic Sans MS"/>
          <w:sz w:val="40"/>
        </w:rPr>
      </w:pPr>
    </w:p>
    <w:p w:rsidR="00CE1609" w:rsidRDefault="00336E7E">
      <w:pPr>
        <w:rPr>
          <w:rFonts w:ascii="Comic Sans MS" w:hAnsi="Comic Sans MS"/>
          <w:sz w:val="40"/>
        </w:rPr>
      </w:pPr>
      <w:r>
        <w:rPr>
          <w:rFonts w:ascii="Comic Sans MS" w:hAnsi="Comic Sans MS"/>
          <w:sz w:val="40"/>
        </w:rPr>
        <w:t xml:space="preserve">2.  </w:t>
      </w:r>
      <w:r w:rsidRPr="00CE1609">
        <w:rPr>
          <w:rFonts w:ascii="Comic Sans MS" w:hAnsi="Comic Sans MS"/>
          <w:position w:val="-12"/>
          <w:sz w:val="40"/>
        </w:rPr>
        <w:object w:dxaOrig="1180" w:dyaOrig="360">
          <v:shape id="_x0000_i1028" type="#_x0000_t75" style="width:90.75pt;height:27.75pt" o:ole="">
            <v:imagedata r:id="rId9" o:title=""/>
          </v:shape>
          <o:OLEObject Type="Embed" ProgID="Equation" ShapeID="_x0000_i1028" DrawAspect="Content" ObjectID="_1445870334" r:id="rId10"/>
        </w:objec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t xml:space="preserve">8.  </w:t>
      </w:r>
      <w:r w:rsidRPr="00CE1609">
        <w:rPr>
          <w:rFonts w:ascii="Comic Sans MS" w:hAnsi="Comic Sans MS"/>
          <w:position w:val="-12"/>
          <w:sz w:val="40"/>
        </w:rPr>
        <w:object w:dxaOrig="1340" w:dyaOrig="360">
          <v:shape id="_x0000_i1029" type="#_x0000_t75" style="width:96.75pt;height:26.25pt" o:ole="">
            <v:imagedata r:id="rId11" o:title=""/>
          </v:shape>
          <o:OLEObject Type="Embed" ProgID="Equation" ShapeID="_x0000_i1029" DrawAspect="Content" ObjectID="_1445870335" r:id="rId12"/>
        </w:object>
      </w:r>
    </w:p>
    <w:p w:rsidR="00CE1609" w:rsidRDefault="00CE1609">
      <w:pPr>
        <w:rPr>
          <w:rFonts w:ascii="Comic Sans MS" w:hAnsi="Comic Sans MS"/>
          <w:sz w:val="40"/>
        </w:rPr>
      </w:pPr>
    </w:p>
    <w:p w:rsidR="00CE1609" w:rsidRDefault="00336E7E">
      <w:pPr>
        <w:rPr>
          <w:rFonts w:ascii="Comic Sans MS" w:hAnsi="Comic Sans MS"/>
          <w:sz w:val="40"/>
        </w:rPr>
      </w:pPr>
      <w:r>
        <w:rPr>
          <w:rFonts w:ascii="Comic Sans MS" w:hAnsi="Comic Sans MS"/>
          <w:sz w:val="40"/>
        </w:rPr>
        <w:t xml:space="preserve">3.  </w:t>
      </w:r>
      <w:r w:rsidRPr="00CE1609">
        <w:rPr>
          <w:rFonts w:ascii="Comic Sans MS" w:hAnsi="Comic Sans MS"/>
          <w:position w:val="-10"/>
          <w:sz w:val="40"/>
        </w:rPr>
        <w:object w:dxaOrig="680" w:dyaOrig="320">
          <v:shape id="_x0000_i1030" type="#_x0000_t75" style="width:54.75pt;height:25.5pt" o:ole="">
            <v:imagedata r:id="rId13" o:title=""/>
          </v:shape>
          <o:OLEObject Type="Embed" ProgID="Equation" ShapeID="_x0000_i1030" DrawAspect="Content" ObjectID="_1445870336" r:id="rId14"/>
        </w:objec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t xml:space="preserve">9.  </w:t>
      </w:r>
      <w:r w:rsidRPr="00CE1609">
        <w:rPr>
          <w:rFonts w:ascii="Comic Sans MS" w:hAnsi="Comic Sans MS"/>
          <w:position w:val="-10"/>
          <w:sz w:val="40"/>
        </w:rPr>
        <w:object w:dxaOrig="840" w:dyaOrig="320">
          <v:shape id="_x0000_i1031" type="#_x0000_t75" style="width:72.75pt;height:27.75pt" o:ole="">
            <v:imagedata r:id="rId15" o:title=""/>
          </v:shape>
          <o:OLEObject Type="Embed" ProgID="Equation" ShapeID="_x0000_i1031" DrawAspect="Content" ObjectID="_1445870337" r:id="rId16"/>
        </w:object>
      </w:r>
    </w:p>
    <w:p w:rsidR="00CE1609" w:rsidRDefault="00CE1609">
      <w:pPr>
        <w:rPr>
          <w:rFonts w:ascii="Comic Sans MS" w:hAnsi="Comic Sans MS"/>
          <w:sz w:val="40"/>
        </w:rPr>
      </w:pPr>
    </w:p>
    <w:p w:rsidR="00CE1609" w:rsidRDefault="00336E7E">
      <w:pPr>
        <w:rPr>
          <w:rFonts w:ascii="Comic Sans MS" w:hAnsi="Comic Sans MS"/>
          <w:sz w:val="40"/>
        </w:rPr>
      </w:pPr>
      <w:r>
        <w:rPr>
          <w:rFonts w:ascii="Comic Sans MS" w:hAnsi="Comic Sans MS"/>
          <w:sz w:val="40"/>
        </w:rPr>
        <w:t xml:space="preserve">4.  </w:t>
      </w:r>
      <w:r w:rsidRPr="00CE1609">
        <w:rPr>
          <w:rFonts w:ascii="Comic Sans MS" w:hAnsi="Comic Sans MS"/>
          <w:position w:val="-4"/>
          <w:sz w:val="40"/>
        </w:rPr>
        <w:object w:dxaOrig="560" w:dyaOrig="260">
          <v:shape id="_x0000_i1032" type="#_x0000_t75" style="width:48.75pt;height:22.5pt" o:ole="">
            <v:imagedata r:id="rId17" o:title=""/>
          </v:shape>
          <o:OLEObject Type="Embed" ProgID="Equation" ShapeID="_x0000_i1032" DrawAspect="Content" ObjectID="_1445870338" r:id="rId18"/>
        </w:objec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t xml:space="preserve">10.  </w:t>
      </w:r>
      <w:r w:rsidRPr="00CE1609">
        <w:rPr>
          <w:rFonts w:ascii="Comic Sans MS" w:hAnsi="Comic Sans MS"/>
          <w:position w:val="-12"/>
          <w:sz w:val="40"/>
        </w:rPr>
        <w:object w:dxaOrig="1340" w:dyaOrig="360">
          <v:shape id="_x0000_i1033" type="#_x0000_t75" style="width:111.75pt;height:30pt" o:ole="">
            <v:imagedata r:id="rId19" o:title=""/>
          </v:shape>
          <o:OLEObject Type="Embed" ProgID="Equation" ShapeID="_x0000_i1033" DrawAspect="Content" ObjectID="_1445870339" r:id="rId20"/>
        </w:object>
      </w:r>
    </w:p>
    <w:p w:rsidR="00CE1609" w:rsidRDefault="00CE1609">
      <w:pPr>
        <w:rPr>
          <w:rFonts w:ascii="Comic Sans MS" w:hAnsi="Comic Sans MS"/>
          <w:sz w:val="40"/>
        </w:rPr>
      </w:pPr>
    </w:p>
    <w:p w:rsidR="00CE1609" w:rsidRDefault="00336E7E">
      <w:pPr>
        <w:rPr>
          <w:rFonts w:ascii="Comic Sans MS" w:hAnsi="Comic Sans MS"/>
          <w:sz w:val="40"/>
        </w:rPr>
      </w:pPr>
      <w:r>
        <w:rPr>
          <w:rFonts w:ascii="Comic Sans MS" w:hAnsi="Comic Sans MS"/>
          <w:sz w:val="40"/>
        </w:rPr>
        <w:t xml:space="preserve">5.  </w:t>
      </w:r>
      <w:r w:rsidRPr="00CE1609">
        <w:rPr>
          <w:rFonts w:ascii="Comic Sans MS" w:hAnsi="Comic Sans MS"/>
          <w:position w:val="-12"/>
          <w:sz w:val="40"/>
        </w:rPr>
        <w:object w:dxaOrig="1080" w:dyaOrig="360">
          <v:shape id="_x0000_i1034" type="#_x0000_t75" style="width:84.75pt;height:28.5pt" o:ole="">
            <v:imagedata r:id="rId21" o:title=""/>
          </v:shape>
          <o:OLEObject Type="Embed" ProgID="Equation" ShapeID="_x0000_i1034" DrawAspect="Content" ObjectID="_1445870340" r:id="rId22"/>
        </w:object>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r>
      <w:r>
        <w:rPr>
          <w:rFonts w:ascii="Comic Sans MS" w:hAnsi="Comic Sans MS"/>
          <w:sz w:val="40"/>
        </w:rPr>
        <w:tab/>
        <w:t xml:space="preserve">11.  </w:t>
      </w:r>
      <w:r w:rsidRPr="00CE1609">
        <w:rPr>
          <w:rFonts w:ascii="Comic Sans MS" w:hAnsi="Comic Sans MS"/>
          <w:position w:val="-12"/>
          <w:sz w:val="40"/>
        </w:rPr>
        <w:object w:dxaOrig="1180" w:dyaOrig="360">
          <v:shape id="_x0000_i1035" type="#_x0000_t75" style="width:96.75pt;height:29.25pt" o:ole="">
            <v:imagedata r:id="rId23" o:title=""/>
          </v:shape>
          <o:OLEObject Type="Embed" ProgID="Equation" ShapeID="_x0000_i1035" DrawAspect="Content" ObjectID="_1445870341" r:id="rId24"/>
        </w:object>
      </w:r>
    </w:p>
    <w:p w:rsidR="00CE1609" w:rsidRDefault="00CE1609">
      <w:pPr>
        <w:rPr>
          <w:rFonts w:ascii="Comic Sans MS" w:hAnsi="Comic Sans MS"/>
          <w:sz w:val="40"/>
        </w:rPr>
      </w:pPr>
    </w:p>
    <w:p w:rsidR="00CE1609" w:rsidRDefault="00336E7E">
      <w:r>
        <w:rPr>
          <w:rFonts w:ascii="Comic Sans MS" w:hAnsi="Comic Sans MS"/>
          <w:sz w:val="40"/>
        </w:rPr>
        <w:t xml:space="preserve">6.  </w:t>
      </w:r>
      <w:r w:rsidRPr="00CE1609">
        <w:rPr>
          <w:rFonts w:ascii="Comic Sans MS" w:hAnsi="Comic Sans MS"/>
          <w:position w:val="-12"/>
          <w:sz w:val="40"/>
        </w:rPr>
        <w:object w:dxaOrig="1080" w:dyaOrig="360">
          <v:shape id="_x0000_i1036" type="#_x0000_t75" style="width:90.75pt;height:30pt" o:ole="">
            <v:imagedata r:id="rId25" o:title=""/>
          </v:shape>
          <o:OLEObject Type="Embed" ProgID="Equation" ShapeID="_x0000_i1036" DrawAspect="Content" ObjectID="_1445870342" r:id="rId26"/>
        </w:object>
      </w:r>
    </w:p>
    <w:p w:rsidR="00CE1609" w:rsidRDefault="00CE1609"/>
    <w:p w:rsidR="00CE1609" w:rsidRDefault="00CE1609">
      <w:pPr>
        <w:rPr>
          <w:rFonts w:ascii="Comic Sans MS" w:hAnsi="Comic Sans MS"/>
        </w:rPr>
      </w:pPr>
    </w:p>
    <w:p w:rsidR="00CE1609" w:rsidRDefault="00336E7E">
      <w:pPr>
        <w:pStyle w:val="BodyText"/>
        <w:jc w:val="center"/>
      </w:pPr>
      <w:r>
        <w:t>Glue your stained glass window to a sheet of colored construction paper.  You will be graded on the accuracy of graphing the lines, and the neatness &amp; creativity of your coloring.</w:t>
      </w:r>
    </w:p>
    <w:p w:rsidR="00CE1609" w:rsidRDefault="00336E7E">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50800</wp:posOffset>
            </wp:positionV>
            <wp:extent cx="1310640" cy="1828800"/>
            <wp:effectExtent l="19050" t="0" r="3810" b="0"/>
            <wp:wrapTight wrapText="bothSides">
              <wp:wrapPolygon edited="0">
                <wp:start x="-314" y="0"/>
                <wp:lineTo x="-314" y="21375"/>
                <wp:lineTo x="21663" y="21375"/>
                <wp:lineTo x="21663" y="0"/>
                <wp:lineTo x="-314" y="0"/>
              </wp:wrapPolygon>
            </wp:wrapTight>
            <wp:docPr id="2" name="Picture 2" descr="j024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40611"/>
                    <pic:cNvPicPr>
                      <a:picLocks noChangeAspect="1" noChangeArrowheads="1"/>
                    </pic:cNvPicPr>
                  </pic:nvPicPr>
                  <pic:blipFill>
                    <a:blip r:embed="rId27" cstate="print">
                      <a:lum bright="12000"/>
                      <a:grayscl/>
                    </a:blip>
                    <a:srcRect/>
                    <a:stretch>
                      <a:fillRect/>
                    </a:stretch>
                  </pic:blipFill>
                  <pic:spPr bwMode="auto">
                    <a:xfrm>
                      <a:off x="0" y="0"/>
                      <a:ext cx="1310640" cy="1828800"/>
                    </a:xfrm>
                    <a:prstGeom prst="rect">
                      <a:avLst/>
                    </a:prstGeom>
                    <a:noFill/>
                    <a:ln w="9525">
                      <a:noFill/>
                      <a:miter lim="800000"/>
                      <a:headEnd/>
                      <a:tailEnd/>
                    </a:ln>
                  </pic:spPr>
                </pic:pic>
              </a:graphicData>
            </a:graphic>
          </wp:anchor>
        </w:drawing>
      </w:r>
    </w:p>
    <w:p w:rsidR="00CE1609" w:rsidRDefault="00CE1609">
      <w:pPr>
        <w:ind w:left="360"/>
      </w:pPr>
    </w:p>
    <w:sectPr w:rsidR="00CE1609" w:rsidSect="00CE1609">
      <w:pgSz w:w="12240" w:h="15840"/>
      <w:pgMar w:top="652" w:right="864" w:bottom="864" w:left="129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0BBD"/>
    <w:multiLevelType w:val="hybridMultilevel"/>
    <w:tmpl w:val="06067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rsids>
    <w:rsidRoot w:val="00336E7E"/>
    <w:rsid w:val="00336E7E"/>
    <w:rsid w:val="005A4380"/>
    <w:rsid w:val="006E608F"/>
    <w:rsid w:val="0070330D"/>
    <w:rsid w:val="00814C10"/>
    <w:rsid w:val="00CE1609"/>
    <w:rsid w:val="00D6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E1609"/>
    <w:rPr>
      <w:rFonts w:ascii="Comic Sans MS" w:hAnsi="Comic Sans MS"/>
      <w:sz w:val="28"/>
    </w:rPr>
  </w:style>
  <w:style w:type="paragraph" w:styleId="BodyText2">
    <w:name w:val="Body Text 2"/>
    <w:basedOn w:val="Normal"/>
    <w:semiHidden/>
    <w:rsid w:val="00CE1609"/>
    <w:pPr>
      <w:jc w:val="center"/>
    </w:pPr>
    <w:rPr>
      <w:rFonts w:ascii="Comic Sans MS" w:hAnsi="Comic Sans MS"/>
      <w:sz w:val="28"/>
    </w:rPr>
  </w:style>
  <w:style w:type="paragraph" w:styleId="BalloonText">
    <w:name w:val="Balloon Text"/>
    <w:basedOn w:val="Normal"/>
    <w:link w:val="BalloonTextChar"/>
    <w:uiPriority w:val="99"/>
    <w:semiHidden/>
    <w:unhideWhenUsed/>
    <w:rsid w:val="006E608F"/>
    <w:rPr>
      <w:rFonts w:ascii="Tahoma" w:hAnsi="Tahoma" w:cs="Tahoma"/>
      <w:sz w:val="16"/>
      <w:szCs w:val="16"/>
    </w:rPr>
  </w:style>
  <w:style w:type="character" w:customStyle="1" w:styleId="BalloonTextChar">
    <w:name w:val="Balloon Text Char"/>
    <w:basedOn w:val="DefaultParagraphFont"/>
    <w:link w:val="BalloonText"/>
    <w:uiPriority w:val="99"/>
    <w:semiHidden/>
    <w:rsid w:val="006E6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D. R. Hill Middle School</Company>
  <LinksUpToDate>false</LinksUpToDate>
  <CharactersWithSpaces>700</CharactersWithSpaces>
  <SharedDoc>false</SharedDoc>
  <HLinks>
    <vt:vector size="6" baseType="variant">
      <vt:variant>
        <vt:i4>196697</vt:i4>
      </vt:variant>
      <vt:variant>
        <vt:i4>-1</vt:i4>
      </vt:variant>
      <vt:variant>
        <vt:i4>1026</vt:i4>
      </vt:variant>
      <vt:variant>
        <vt:i4>1</vt:i4>
      </vt:variant>
      <vt:variant>
        <vt:lpwstr>j0240611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Booth</dc:creator>
  <cp:lastModifiedBy>Andrew</cp:lastModifiedBy>
  <cp:revision>2</cp:revision>
  <dcterms:created xsi:type="dcterms:W3CDTF">2013-11-13T22:52:00Z</dcterms:created>
  <dcterms:modified xsi:type="dcterms:W3CDTF">2013-11-13T22:52:00Z</dcterms:modified>
</cp:coreProperties>
</file>